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5E158409" w14:textId="77777777" w:rsidR="00D526BC" w:rsidRPr="006473B5" w:rsidRDefault="00000000" w:rsidP="00D526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91C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r>
      <w:r w:rsidRPr="0064091C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object w:dxaOrig="5881" w:dyaOrig="6201" w14:anchorId="5E08E4A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7.95pt;height:56.1pt;mso-width-percent:0;mso-height-percent:0;mso-width-percent:0;mso-height-percent:0" o:ole="" fillcolor="window">
            <v:imagedata r:id="rId7" o:title="" croptop="24093f" cropbottom="21019f" cropleft="20259f" cropright="26823f"/>
          </v:shape>
          <o:OLEObject Type="Embed" ProgID="Word.Picture.8" ShapeID="_x0000_i1025" DrawAspect="Content" ObjectID="_1845477624" r:id="rId8"/>
        </w:object>
      </w:r>
    </w:p>
    <w:p w14:paraId="7A773DBC" w14:textId="77777777" w:rsidR="00D526BC" w:rsidRPr="006473B5" w:rsidRDefault="00D526BC" w:rsidP="00D526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8847C9" w14:textId="48AE4564" w:rsidR="00D526BC" w:rsidRPr="006473B5" w:rsidRDefault="00D526BC" w:rsidP="00D526B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73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ТЕРРИТОРИАЛЬНАЯ ИЗБИРАТЕЛЬНАЯ КОМИССИЯ № </w:t>
      </w:r>
      <w:r w:rsidR="00E878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</w:p>
    <w:p w14:paraId="4636D8D7" w14:textId="77777777" w:rsidR="00D526BC" w:rsidRPr="006473B5" w:rsidRDefault="00D526BC" w:rsidP="00D526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41297C62" w14:textId="77777777" w:rsidR="00D526BC" w:rsidRPr="006473B5" w:rsidRDefault="00D526BC" w:rsidP="00D526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60"/>
          <w:sz w:val="32"/>
          <w:szCs w:val="20"/>
          <w:lang w:eastAsia="ru-RU"/>
        </w:rPr>
      </w:pPr>
      <w:r w:rsidRPr="006473B5">
        <w:rPr>
          <w:rFonts w:ascii="Times New Roman" w:eastAsia="Times New Roman" w:hAnsi="Times New Roman" w:cs="Times New Roman"/>
          <w:b/>
          <w:spacing w:val="60"/>
          <w:sz w:val="32"/>
          <w:szCs w:val="20"/>
          <w:lang w:eastAsia="ru-RU"/>
        </w:rPr>
        <w:t>РЕШЕНИЕ</w:t>
      </w:r>
    </w:p>
    <w:p w14:paraId="6F9591FE" w14:textId="77777777" w:rsidR="00D526BC" w:rsidRPr="006473B5" w:rsidRDefault="00D526BC" w:rsidP="00D526B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D526BC" w:rsidRPr="006473B5" w14:paraId="364D13FB" w14:textId="77777777" w:rsidTr="00B67B36">
        <w:tc>
          <w:tcPr>
            <w:tcW w:w="3436" w:type="dxa"/>
          </w:tcPr>
          <w:p w14:paraId="580EA7AC" w14:textId="0B89718E" w:rsidR="00D526BC" w:rsidRPr="006473B5" w:rsidRDefault="00A761B4" w:rsidP="008510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13</w:t>
            </w:r>
            <w:r w:rsidR="00D40BDB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ию</w:t>
            </w:r>
            <w:r w:rsidR="000964F1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л</w:t>
            </w:r>
            <w:r w:rsidR="00D526BC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я</w:t>
            </w:r>
            <w:r w:rsidR="00D526BC" w:rsidRPr="006473B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20</w:t>
            </w:r>
            <w:r w:rsidR="00D40BDB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2</w:t>
            </w:r>
            <w:r w:rsidR="0085103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6</w:t>
            </w:r>
            <w:r w:rsidR="00D526BC" w:rsidRPr="006473B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года</w:t>
            </w:r>
          </w:p>
        </w:tc>
        <w:tc>
          <w:tcPr>
            <w:tcW w:w="3107" w:type="dxa"/>
          </w:tcPr>
          <w:p w14:paraId="454348A0" w14:textId="77777777" w:rsidR="00D526BC" w:rsidRPr="006473B5" w:rsidRDefault="00D526BC" w:rsidP="00B67B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</w:p>
        </w:tc>
        <w:tc>
          <w:tcPr>
            <w:tcW w:w="3368" w:type="dxa"/>
          </w:tcPr>
          <w:p w14:paraId="4146057B" w14:textId="6B0C2927" w:rsidR="00D526BC" w:rsidRPr="006473B5" w:rsidRDefault="00D526BC" w:rsidP="00D40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D45E83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№ </w:t>
            </w:r>
            <w:r w:rsidR="00A761B4" w:rsidRPr="00D45E83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6</w:t>
            </w:r>
            <w:r w:rsidR="004B78C2" w:rsidRPr="00D45E83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-</w:t>
            </w:r>
            <w:r w:rsidR="006B2B8B" w:rsidRPr="00D45E83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12</w:t>
            </w:r>
          </w:p>
        </w:tc>
      </w:tr>
    </w:tbl>
    <w:p w14:paraId="460444EC" w14:textId="77777777" w:rsidR="00D526BC" w:rsidRPr="006473B5" w:rsidRDefault="00D526BC" w:rsidP="00D526BC">
      <w:pPr>
        <w:spacing w:after="0" w:line="240" w:lineRule="auto"/>
        <w:rPr>
          <w:rFonts w:ascii="Times New Roman" w:eastAsia="Times New Roman" w:hAnsi="Times New Roman" w:cs="Times New Roman"/>
          <w:b/>
          <w:noProof/>
          <w:sz w:val="16"/>
          <w:szCs w:val="16"/>
          <w:lang w:eastAsia="ru-RU"/>
        </w:rPr>
      </w:pPr>
      <w:r w:rsidRPr="006473B5">
        <w:rPr>
          <w:rFonts w:ascii="Times New Roman" w:eastAsia="Times New Roman" w:hAnsi="Times New Roman" w:cs="Times New Roman"/>
          <w:b/>
          <w:noProof/>
          <w:sz w:val="24"/>
          <w:szCs w:val="20"/>
          <w:lang w:eastAsia="ru-RU"/>
        </w:rPr>
        <w:t xml:space="preserve">              </w:t>
      </w:r>
    </w:p>
    <w:p w14:paraId="2CD4E92D" w14:textId="77777777" w:rsidR="00D526BC" w:rsidRPr="006473B5" w:rsidRDefault="00D526BC" w:rsidP="00D526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473B5">
        <w:rPr>
          <w:rFonts w:ascii="Times New Roman" w:eastAsia="Times New Roman" w:hAnsi="Times New Roman" w:cs="Times New Roman"/>
          <w:sz w:val="28"/>
          <w:szCs w:val="20"/>
          <w:lang w:eastAsia="ru-RU"/>
        </w:rPr>
        <w:t>Санкт-Петербург</w:t>
      </w:r>
    </w:p>
    <w:p w14:paraId="7F023C36" w14:textId="77777777" w:rsidR="00D526BC" w:rsidRPr="000964F1" w:rsidRDefault="00D526BC" w:rsidP="00D526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F6CC683" w14:textId="6AE46FF7" w:rsidR="005519A9" w:rsidRDefault="005519A9" w:rsidP="005519A9">
      <w:pPr>
        <w:spacing w:after="0" w:line="360" w:lineRule="auto"/>
        <w:ind w:left="11" w:right="312" w:hanging="1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0" w:name="_Hlk169619096"/>
    </w:p>
    <w:p w14:paraId="12EBACCF" w14:textId="3AD0C4A5" w:rsidR="006C6BC5" w:rsidRPr="006C6BC5" w:rsidRDefault="006C6BC5" w:rsidP="006C6BC5">
      <w:pPr>
        <w:spacing w:after="0" w:line="240" w:lineRule="auto"/>
        <w:ind w:left="10" w:right="314" w:hanging="1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C6B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 распределении средств бюджета Санкт-Петербурга, выделенных </w:t>
      </w:r>
      <w:r w:rsidRPr="006C6B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  <w:t>Территориальной избирательной комиссии №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</w:t>
      </w:r>
      <w:r w:rsidRPr="006C6B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на подготовку </w:t>
      </w:r>
      <w:r w:rsidRPr="006C6B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  <w:t xml:space="preserve">и проведение выборов депутатов Законодательного Собрания </w:t>
      </w:r>
      <w:r w:rsidRPr="006C6B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  <w:t>Санкт-Петербурга восьмого созыва</w:t>
      </w:r>
    </w:p>
    <w:p w14:paraId="76514BAD" w14:textId="77777777" w:rsidR="006C6BC5" w:rsidRPr="006C6BC5" w:rsidRDefault="006C6BC5" w:rsidP="006C6BC5">
      <w:pPr>
        <w:spacing w:after="0" w:line="360" w:lineRule="auto"/>
        <w:ind w:left="10" w:right="314" w:hanging="1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27D11AD1" w14:textId="14BDFCD2" w:rsidR="006C6BC5" w:rsidRPr="006C6BC5" w:rsidRDefault="006C6BC5" w:rsidP="006C6BC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6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 пунктом 1 статьи 59 Закона Санкт-Петербурга</w:t>
      </w:r>
      <w:r w:rsidRPr="006C6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от 17 февраля 2016 года № 81-6 «О выборах депутатов Законодательного Собрания Санкт-Петербурга», Порядком открытия и ведения счетов, учета, отчетности и перечисления денежных средств, выделенных из бюджета Санкт-Петербурга Санкт-Петербургской избирательной комиссии, другим избирательным комиссиям на подготовку и проведение выборов высшего должностного лица Санкт-Петербурга – Губернатора Санкт-Петербурга, депутатов Законодательного Собрания Санкт-Петербурга, референдума </w:t>
      </w:r>
      <w:r w:rsidRPr="006C6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Санкт-Петербурга, утвержденным решением Санкт-Петербургской избирательной комиссии от 28 мая 2026 года № 170-4, решением </w:t>
      </w:r>
      <w:r w:rsidRPr="006C6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Санкт-Петербургской избирательной комиссии от 30 июня 2026 года </w:t>
      </w:r>
      <w:r w:rsidRPr="006C6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№ 175-12 «О распределении средств бюджета Санкт-Петербурга, выделенных Санкт-Петербургской избирательной комиссии на подготовку </w:t>
      </w:r>
      <w:r w:rsidRPr="006C6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и проведение выборов депутатов Законодательного Собрания </w:t>
      </w:r>
      <w:r w:rsidRPr="006C6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Санкт-Петербурга восьмого созыва» Территориальная избирательная комиссия №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 </w:t>
      </w:r>
      <w:r w:rsidRPr="006C6B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 е ш и л а</w:t>
      </w:r>
      <w:r w:rsidRPr="006C6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14:paraId="1BFE9E38" w14:textId="58504066" w:rsidR="006C6BC5" w:rsidRPr="006C6BC5" w:rsidRDefault="006C6BC5" w:rsidP="006C6BC5">
      <w:pPr>
        <w:pStyle w:val="a3"/>
        <w:numPr>
          <w:ilvl w:val="0"/>
          <w:numId w:val="8"/>
        </w:numPr>
        <w:tabs>
          <w:tab w:val="left" w:pos="1276"/>
        </w:tabs>
        <w:spacing w:after="3" w:line="360" w:lineRule="auto"/>
        <w:ind w:left="0" w:right="38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6BC5">
        <w:rPr>
          <w:rFonts w:ascii="Times New Roman" w:eastAsia="Times New Roman" w:hAnsi="Times New Roman" w:cs="Times New Roman" w:hint="eastAsia"/>
          <w:bCs/>
          <w:color w:val="000000"/>
          <w:sz w:val="28"/>
          <w:szCs w:val="28"/>
          <w:lang w:eastAsia="ru-RU"/>
        </w:rPr>
        <w:lastRenderedPageBreak/>
        <w:t>Утвердить</w:t>
      </w:r>
      <w:r w:rsidRPr="006C6BC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6C6BC5">
        <w:rPr>
          <w:rFonts w:ascii="Times New Roman" w:eastAsia="Times New Roman" w:hAnsi="Times New Roman" w:cs="Times New Roman" w:hint="eastAsia"/>
          <w:bCs/>
          <w:color w:val="000000"/>
          <w:sz w:val="28"/>
          <w:szCs w:val="28"/>
          <w:lang w:eastAsia="ru-RU"/>
        </w:rPr>
        <w:t>бюджетную</w:t>
      </w:r>
      <w:r w:rsidRPr="006C6BC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6C6BC5">
        <w:rPr>
          <w:rFonts w:ascii="Times New Roman" w:eastAsia="Times New Roman" w:hAnsi="Times New Roman" w:cs="Times New Roman" w:hint="eastAsia"/>
          <w:bCs/>
          <w:color w:val="000000"/>
          <w:sz w:val="28"/>
          <w:szCs w:val="28"/>
          <w:lang w:eastAsia="ru-RU"/>
        </w:rPr>
        <w:t>смету</w:t>
      </w:r>
      <w:r w:rsidRPr="006C6BC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6C6BC5">
        <w:rPr>
          <w:rFonts w:ascii="Times New Roman" w:eastAsia="Times New Roman" w:hAnsi="Times New Roman" w:cs="Times New Roman" w:hint="eastAsia"/>
          <w:bCs/>
          <w:color w:val="000000"/>
          <w:sz w:val="28"/>
          <w:szCs w:val="28"/>
          <w:lang w:eastAsia="ru-RU"/>
        </w:rPr>
        <w:t>на</w:t>
      </w:r>
      <w:r w:rsidRPr="006C6BC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2026 </w:t>
      </w:r>
      <w:r w:rsidRPr="006C6BC5">
        <w:rPr>
          <w:rFonts w:ascii="Times New Roman" w:eastAsia="Times New Roman" w:hAnsi="Times New Roman" w:cs="Times New Roman" w:hint="eastAsia"/>
          <w:bCs/>
          <w:color w:val="000000"/>
          <w:sz w:val="28"/>
          <w:szCs w:val="28"/>
          <w:lang w:eastAsia="ru-RU"/>
        </w:rPr>
        <w:t>финансовый</w:t>
      </w:r>
      <w:r w:rsidRPr="006C6BC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6C6BC5">
        <w:rPr>
          <w:rFonts w:ascii="Times New Roman" w:eastAsia="Times New Roman" w:hAnsi="Times New Roman" w:cs="Times New Roman" w:hint="eastAsia"/>
          <w:bCs/>
          <w:color w:val="000000"/>
          <w:sz w:val="28"/>
          <w:szCs w:val="28"/>
          <w:lang w:eastAsia="ru-RU"/>
        </w:rPr>
        <w:t>год</w:t>
      </w:r>
      <w:r w:rsidRPr="006C6BC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6C6BC5">
        <w:rPr>
          <w:rFonts w:ascii="Times New Roman" w:eastAsia="Times New Roman" w:hAnsi="Times New Roman" w:cs="Times New Roman" w:hint="eastAsia"/>
          <w:bCs/>
          <w:color w:val="000000"/>
          <w:sz w:val="28"/>
          <w:szCs w:val="28"/>
          <w:lang w:eastAsia="ru-RU"/>
        </w:rPr>
        <w:t>по</w:t>
      </w:r>
      <w:r w:rsidRPr="006C6BC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6C6BC5">
        <w:rPr>
          <w:rFonts w:ascii="Times New Roman" w:eastAsia="Times New Roman" w:hAnsi="Times New Roman" w:cs="Times New Roman" w:hint="eastAsia"/>
          <w:bCs/>
          <w:color w:val="000000"/>
          <w:sz w:val="28"/>
          <w:szCs w:val="28"/>
          <w:lang w:eastAsia="ru-RU"/>
        </w:rPr>
        <w:t>средствам</w:t>
      </w:r>
      <w:r w:rsidRPr="006C6BC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6C6BC5">
        <w:rPr>
          <w:rFonts w:ascii="Times New Roman" w:eastAsia="Times New Roman" w:hAnsi="Times New Roman" w:cs="Times New Roman" w:hint="eastAsia"/>
          <w:bCs/>
          <w:color w:val="000000"/>
          <w:sz w:val="28"/>
          <w:szCs w:val="28"/>
          <w:lang w:eastAsia="ru-RU"/>
        </w:rPr>
        <w:t>бюджета</w:t>
      </w:r>
      <w:r w:rsidRPr="006C6BC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6C6BC5">
        <w:rPr>
          <w:rFonts w:ascii="Times New Roman" w:eastAsia="Times New Roman" w:hAnsi="Times New Roman" w:cs="Times New Roman" w:hint="eastAsia"/>
          <w:bCs/>
          <w:color w:val="000000"/>
          <w:sz w:val="28"/>
          <w:szCs w:val="28"/>
          <w:lang w:eastAsia="ru-RU"/>
        </w:rPr>
        <w:t>Санкт</w:t>
      </w:r>
      <w:r w:rsidRPr="006C6BC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</w:t>
      </w:r>
      <w:r w:rsidRPr="006C6BC5">
        <w:rPr>
          <w:rFonts w:ascii="Times New Roman" w:eastAsia="Times New Roman" w:hAnsi="Times New Roman" w:cs="Times New Roman" w:hint="eastAsia"/>
          <w:bCs/>
          <w:color w:val="000000"/>
          <w:sz w:val="28"/>
          <w:szCs w:val="28"/>
          <w:lang w:eastAsia="ru-RU"/>
        </w:rPr>
        <w:t>Петербурга</w:t>
      </w:r>
      <w:r w:rsidRPr="006C6BC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выделенным </w:t>
      </w:r>
      <w:r w:rsidRPr="006C6BC5">
        <w:rPr>
          <w:rFonts w:ascii="Times New Roman" w:eastAsia="Times New Roman" w:hAnsi="Times New Roman" w:cs="Times New Roman" w:hint="eastAsia"/>
          <w:bCs/>
          <w:color w:val="000000"/>
          <w:sz w:val="28"/>
          <w:szCs w:val="28"/>
          <w:lang w:eastAsia="ru-RU"/>
        </w:rPr>
        <w:t>на</w:t>
      </w:r>
      <w:r w:rsidRPr="006C6BC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6C6BC5">
        <w:rPr>
          <w:rFonts w:ascii="Times New Roman" w:eastAsia="Times New Roman" w:hAnsi="Times New Roman" w:cs="Times New Roman" w:hint="eastAsia"/>
          <w:bCs/>
          <w:color w:val="000000"/>
          <w:sz w:val="28"/>
          <w:szCs w:val="28"/>
          <w:lang w:eastAsia="ru-RU"/>
        </w:rPr>
        <w:t>подготовку</w:t>
      </w:r>
      <w:r w:rsidRPr="006C6BC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6C6BC5">
        <w:rPr>
          <w:rFonts w:ascii="Times New Roman" w:eastAsia="Times New Roman" w:hAnsi="Times New Roman" w:cs="Times New Roman" w:hint="eastAsia"/>
          <w:bCs/>
          <w:color w:val="000000"/>
          <w:sz w:val="28"/>
          <w:szCs w:val="28"/>
          <w:lang w:eastAsia="ru-RU"/>
        </w:rPr>
        <w:t>и</w:t>
      </w:r>
      <w:r w:rsidRPr="006C6BC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6C6BC5">
        <w:rPr>
          <w:rFonts w:ascii="Times New Roman" w:eastAsia="Times New Roman" w:hAnsi="Times New Roman" w:cs="Times New Roman" w:hint="eastAsia"/>
          <w:bCs/>
          <w:color w:val="000000"/>
          <w:sz w:val="28"/>
          <w:szCs w:val="28"/>
          <w:lang w:eastAsia="ru-RU"/>
        </w:rPr>
        <w:t>проведение</w:t>
      </w:r>
      <w:r w:rsidRPr="006C6BC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6C6BC5">
        <w:rPr>
          <w:rFonts w:ascii="Times New Roman" w:eastAsia="Times New Roman" w:hAnsi="Times New Roman" w:cs="Times New Roman" w:hint="eastAsia"/>
          <w:bCs/>
          <w:color w:val="000000"/>
          <w:sz w:val="28"/>
          <w:szCs w:val="28"/>
          <w:lang w:eastAsia="ru-RU"/>
        </w:rPr>
        <w:t>выборов</w:t>
      </w:r>
      <w:r w:rsidRPr="006C6BC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депутатов Законодательного Собрания Санкт-Петербурга восьмого созыва, </w:t>
      </w:r>
      <w:r w:rsidRPr="006C6BC5">
        <w:rPr>
          <w:rFonts w:ascii="Times New Roman" w:eastAsia="Times New Roman" w:hAnsi="Times New Roman" w:cs="Times New Roman" w:hint="eastAsia"/>
          <w:bCs/>
          <w:color w:val="000000"/>
          <w:sz w:val="28"/>
          <w:szCs w:val="28"/>
          <w:lang w:eastAsia="ru-RU"/>
        </w:rPr>
        <w:t>согласно</w:t>
      </w:r>
      <w:r w:rsidRPr="006C6BC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6C6BC5">
        <w:rPr>
          <w:rFonts w:ascii="Times New Roman" w:eastAsia="Times New Roman" w:hAnsi="Times New Roman" w:cs="Times New Roman" w:hint="eastAsia"/>
          <w:bCs/>
          <w:color w:val="000000"/>
          <w:sz w:val="28"/>
          <w:szCs w:val="28"/>
          <w:lang w:eastAsia="ru-RU"/>
        </w:rPr>
        <w:t>приложению</w:t>
      </w:r>
      <w:r w:rsidRPr="006C6BC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6C6BC5">
        <w:rPr>
          <w:rFonts w:ascii="Times New Roman" w:eastAsia="Times New Roman" w:hAnsi="Times New Roman" w:cs="Times New Roman" w:hint="eastAsia"/>
          <w:bCs/>
          <w:color w:val="000000"/>
          <w:sz w:val="28"/>
          <w:szCs w:val="28"/>
          <w:lang w:eastAsia="ru-RU"/>
        </w:rPr>
        <w:t>№</w:t>
      </w:r>
      <w:r w:rsidRPr="006C6BC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 1 </w:t>
      </w:r>
      <w:r w:rsidRPr="006C6BC5">
        <w:rPr>
          <w:rFonts w:ascii="Times New Roman" w:eastAsia="Times New Roman" w:hAnsi="Times New Roman" w:cs="Times New Roman" w:hint="eastAsia"/>
          <w:bCs/>
          <w:color w:val="000000"/>
          <w:sz w:val="28"/>
          <w:szCs w:val="28"/>
          <w:lang w:eastAsia="ru-RU"/>
        </w:rPr>
        <w:t>к</w:t>
      </w:r>
      <w:r w:rsidRPr="006C6BC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6C6BC5">
        <w:rPr>
          <w:rFonts w:ascii="Times New Roman" w:eastAsia="Times New Roman" w:hAnsi="Times New Roman" w:cs="Times New Roman" w:hint="eastAsia"/>
          <w:bCs/>
          <w:color w:val="000000"/>
          <w:sz w:val="28"/>
          <w:szCs w:val="28"/>
          <w:lang w:eastAsia="ru-RU"/>
        </w:rPr>
        <w:t>настоящему</w:t>
      </w:r>
      <w:r w:rsidRPr="006C6BC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6C6BC5">
        <w:rPr>
          <w:rFonts w:ascii="Times New Roman" w:eastAsia="Times New Roman" w:hAnsi="Times New Roman" w:cs="Times New Roman" w:hint="eastAsia"/>
          <w:bCs/>
          <w:color w:val="000000"/>
          <w:sz w:val="28"/>
          <w:szCs w:val="28"/>
          <w:lang w:eastAsia="ru-RU"/>
        </w:rPr>
        <w:t>решению</w:t>
      </w:r>
      <w:r w:rsidRPr="006C6BC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14:paraId="1208791A" w14:textId="10CC487E" w:rsidR="006C6BC5" w:rsidRPr="006C6BC5" w:rsidRDefault="006C6BC5" w:rsidP="006C6BC5">
      <w:pPr>
        <w:pStyle w:val="a3"/>
        <w:numPr>
          <w:ilvl w:val="0"/>
          <w:numId w:val="8"/>
        </w:numPr>
        <w:tabs>
          <w:tab w:val="left" w:pos="1276"/>
        </w:tabs>
        <w:spacing w:after="3" w:line="360" w:lineRule="auto"/>
        <w:ind w:left="0" w:right="38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6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Утвердить распределение средств бюджета Санкт-Петербурга</w:t>
      </w:r>
      <w:r w:rsidRPr="006C6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 финансовое обеспечение подготовки и проведения выборов депутатов Законодательного Собрания Санкт-Петербурга восьмого созыва согласно приложению № 2 к настоящему решению.</w:t>
      </w:r>
    </w:p>
    <w:p w14:paraId="6A1A9B1B" w14:textId="43E088F0" w:rsidR="006C6BC5" w:rsidRPr="006C6BC5" w:rsidRDefault="006C6BC5" w:rsidP="006C6BC5">
      <w:pPr>
        <w:pStyle w:val="a3"/>
        <w:numPr>
          <w:ilvl w:val="0"/>
          <w:numId w:val="8"/>
        </w:numPr>
        <w:tabs>
          <w:tab w:val="left" w:pos="1276"/>
        </w:tabs>
        <w:spacing w:after="3" w:line="360" w:lineRule="auto"/>
        <w:ind w:left="0" w:right="38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6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Утвердить распределение средств бюджета Санкт-Петербурга</w:t>
      </w:r>
      <w:r w:rsidRPr="006C6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для нижестоящих избирательных комиссий на подготовку и проведение выборов депутатов Законодательного Собрания Санкт-Петербурга восьмого созыва согласно приложению № 3 к настоящему решению.</w:t>
      </w:r>
    </w:p>
    <w:p w14:paraId="19BD51A6" w14:textId="5CB6761F" w:rsidR="006C6BC5" w:rsidRPr="006C6BC5" w:rsidRDefault="006C6BC5" w:rsidP="006C6BC5">
      <w:pPr>
        <w:pStyle w:val="a3"/>
        <w:numPr>
          <w:ilvl w:val="0"/>
          <w:numId w:val="8"/>
        </w:numPr>
        <w:tabs>
          <w:tab w:val="left" w:pos="1276"/>
        </w:tabs>
        <w:spacing w:after="3" w:line="360" w:lineRule="auto"/>
        <w:ind w:left="0" w:right="38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6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Утвердить смету расходов Территориальной избирательной комиссии №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6C6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подготовку и проведение выборов депутатов Законодательного Собрания Санкт-Петербурга восьмого созыва согласно приложению № 4 к настоящему решению.</w:t>
      </w:r>
    </w:p>
    <w:p w14:paraId="0EF203EE" w14:textId="5BA1AB31" w:rsidR="006C6BC5" w:rsidRPr="006C6BC5" w:rsidRDefault="006C6BC5" w:rsidP="006C6BC5">
      <w:pPr>
        <w:pStyle w:val="a3"/>
        <w:numPr>
          <w:ilvl w:val="0"/>
          <w:numId w:val="8"/>
        </w:numPr>
        <w:tabs>
          <w:tab w:val="left" w:pos="1276"/>
        </w:tabs>
        <w:spacing w:after="3" w:line="360" w:lineRule="auto"/>
        <w:ind w:left="0" w:right="38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6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Утвердить смету расходов за нижестоящие избирательные комиссии Территориальной избирательной комиссии №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6C6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подготовку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C6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проведение выборов депутатов Законодательного Собрания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C6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Санкт-Петербурга восьмого созыва в пределах средств, предусмотренных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C6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разделе </w:t>
      </w:r>
      <w:r w:rsidRPr="006C6BC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II</w:t>
      </w:r>
      <w:r w:rsidRPr="006C6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приложения № 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C6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настоящему решению согласно приложению № 5 к настоящему решению.</w:t>
      </w:r>
    </w:p>
    <w:p w14:paraId="58A84D31" w14:textId="284E7043" w:rsidR="006C6BC5" w:rsidRDefault="006C6BC5" w:rsidP="006C6BC5">
      <w:pPr>
        <w:pStyle w:val="a3"/>
        <w:numPr>
          <w:ilvl w:val="0"/>
          <w:numId w:val="8"/>
        </w:numPr>
        <w:tabs>
          <w:tab w:val="left" w:pos="1276"/>
        </w:tabs>
        <w:spacing w:after="3" w:line="360" w:lineRule="auto"/>
        <w:ind w:left="0" w:right="38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6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Осуществлять дополнительное выделение средств бюджета </w:t>
      </w:r>
      <w:r w:rsidRPr="006C6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Санкт-Петербурга нижестоящим избирательным комиссиям на подготовку</w:t>
      </w:r>
      <w:r w:rsidRPr="006C6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и проведение выборов депутатов Законодательного Собрания </w:t>
      </w:r>
      <w:r w:rsidRPr="006C6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Санкт-Петербурга восьмого созыва за счет средств, предусмотренных </w:t>
      </w:r>
      <w:r w:rsidRPr="006C6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 разделе II приложения № 3 к настоящему решению.</w:t>
      </w:r>
    </w:p>
    <w:p w14:paraId="64358E7C" w14:textId="4FAADD5E" w:rsidR="006C6BC5" w:rsidRPr="006C6BC5" w:rsidRDefault="006C6BC5" w:rsidP="006C6BC5">
      <w:pPr>
        <w:pStyle w:val="a3"/>
        <w:numPr>
          <w:ilvl w:val="0"/>
          <w:numId w:val="8"/>
        </w:numPr>
        <w:tabs>
          <w:tab w:val="left" w:pos="1276"/>
        </w:tabs>
        <w:spacing w:after="3" w:line="360" w:lineRule="auto"/>
        <w:ind w:left="0" w:right="38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761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Направить настоящее решение в Санкт-Петербургскую избирательную комиссию в срок до 16 июля 2026 года.</w:t>
      </w:r>
    </w:p>
    <w:p w14:paraId="00ED646B" w14:textId="77777777" w:rsidR="006C6BC5" w:rsidRDefault="006C6BC5" w:rsidP="006C6BC5">
      <w:pPr>
        <w:tabs>
          <w:tab w:val="left" w:pos="1276"/>
        </w:tabs>
        <w:spacing w:after="0" w:line="360" w:lineRule="auto"/>
        <w:ind w:right="312"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5290DAB0" w14:textId="312349DA" w:rsidR="000F1260" w:rsidRPr="000F1260" w:rsidRDefault="000F1260" w:rsidP="006C6BC5">
      <w:pPr>
        <w:pStyle w:val="a3"/>
        <w:numPr>
          <w:ilvl w:val="0"/>
          <w:numId w:val="8"/>
        </w:numPr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12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Контроль за исполнением настоящего решения возложить </w:t>
      </w:r>
      <w:r w:rsidRPr="000F12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 председателя территориальной избирательной комиссии № 3 Привалова</w:t>
      </w:r>
      <w:r w:rsidR="00C076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0761C" w:rsidRPr="000F12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Ю.А</w:t>
      </w:r>
      <w:r w:rsidRPr="000F12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14:paraId="20C9F131" w14:textId="794448AA" w:rsidR="000F1260" w:rsidRDefault="000F1260" w:rsidP="000F1260">
      <w:pPr>
        <w:spacing w:after="0" w:line="360" w:lineRule="auto"/>
        <w:ind w:left="10" w:right="314" w:hanging="1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bookmarkEnd w:id="0"/>
    <w:p w14:paraId="1C76277E" w14:textId="1DA42D12" w:rsidR="000F1260" w:rsidRDefault="000F1260" w:rsidP="000F1260">
      <w:pPr>
        <w:tabs>
          <w:tab w:val="center" w:pos="4249"/>
          <w:tab w:val="center" w:pos="4957"/>
          <w:tab w:val="center" w:pos="5665"/>
          <w:tab w:val="center" w:pos="6373"/>
          <w:tab w:val="center" w:pos="8019"/>
        </w:tabs>
        <w:spacing w:after="0" w:line="360" w:lineRule="auto"/>
        <w:ind w:left="-15"/>
        <w:rPr>
          <w:rFonts w:ascii="Times New Roman" w:hAnsi="Times New Roman" w:cs="Times New Roman"/>
          <w:sz w:val="28"/>
          <w:szCs w:val="28"/>
        </w:rPr>
      </w:pPr>
    </w:p>
    <w:p w14:paraId="3E61C65C" w14:textId="77777777" w:rsidR="006C6BC5" w:rsidRDefault="006C6BC5" w:rsidP="000F1260">
      <w:pPr>
        <w:tabs>
          <w:tab w:val="center" w:pos="4249"/>
          <w:tab w:val="center" w:pos="4957"/>
          <w:tab w:val="center" w:pos="5665"/>
          <w:tab w:val="center" w:pos="6373"/>
          <w:tab w:val="center" w:pos="8019"/>
        </w:tabs>
        <w:spacing w:after="0" w:line="360" w:lineRule="auto"/>
        <w:ind w:left="-15"/>
        <w:rPr>
          <w:rFonts w:ascii="Times New Roman" w:hAnsi="Times New Roman" w:cs="Times New Roman"/>
          <w:sz w:val="28"/>
          <w:szCs w:val="28"/>
        </w:rPr>
      </w:pPr>
    </w:p>
    <w:p w14:paraId="57323F7C" w14:textId="56808B8B" w:rsidR="00C01E1A" w:rsidRPr="00C01E1A" w:rsidRDefault="00C01E1A" w:rsidP="000F1260">
      <w:pPr>
        <w:tabs>
          <w:tab w:val="center" w:pos="4249"/>
          <w:tab w:val="center" w:pos="4957"/>
          <w:tab w:val="center" w:pos="5665"/>
          <w:tab w:val="center" w:pos="6373"/>
          <w:tab w:val="center" w:pos="8019"/>
        </w:tabs>
        <w:spacing w:after="0" w:line="36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C01E1A">
        <w:rPr>
          <w:rFonts w:ascii="Times New Roman" w:hAnsi="Times New Roman" w:cs="Times New Roman"/>
          <w:sz w:val="28"/>
          <w:szCs w:val="28"/>
        </w:rPr>
        <w:t xml:space="preserve">Председатель Территориальной </w:t>
      </w:r>
    </w:p>
    <w:p w14:paraId="3DBA6DD6" w14:textId="7D42AAE4" w:rsidR="00C01E1A" w:rsidRPr="00C01E1A" w:rsidRDefault="00C01E1A" w:rsidP="000F1260">
      <w:pPr>
        <w:tabs>
          <w:tab w:val="center" w:pos="4249"/>
          <w:tab w:val="center" w:pos="4957"/>
          <w:tab w:val="center" w:pos="5665"/>
          <w:tab w:val="center" w:pos="6373"/>
          <w:tab w:val="center" w:pos="8019"/>
        </w:tabs>
        <w:spacing w:after="0" w:line="36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C01E1A">
        <w:rPr>
          <w:rFonts w:ascii="Times New Roman" w:hAnsi="Times New Roman" w:cs="Times New Roman"/>
          <w:sz w:val="28"/>
          <w:szCs w:val="28"/>
        </w:rPr>
        <w:t>избирательной комиссии № </w:t>
      </w:r>
      <w:r w:rsidR="00E87862">
        <w:rPr>
          <w:rFonts w:ascii="Times New Roman" w:hAnsi="Times New Roman" w:cs="Times New Roman"/>
          <w:sz w:val="28"/>
          <w:szCs w:val="28"/>
        </w:rPr>
        <w:t>3</w:t>
      </w:r>
      <w:r w:rsidRPr="00C01E1A">
        <w:rPr>
          <w:rFonts w:ascii="Times New Roman" w:hAnsi="Times New Roman" w:cs="Times New Roman"/>
          <w:sz w:val="28"/>
          <w:szCs w:val="28"/>
        </w:rPr>
        <w:tab/>
      </w:r>
      <w:r w:rsidRPr="00C01E1A">
        <w:rPr>
          <w:rFonts w:ascii="Times New Roman" w:hAnsi="Times New Roman" w:cs="Times New Roman"/>
          <w:sz w:val="28"/>
          <w:szCs w:val="28"/>
        </w:rPr>
        <w:tab/>
      </w:r>
      <w:r w:rsidRPr="00C01E1A">
        <w:rPr>
          <w:rFonts w:ascii="Times New Roman" w:hAnsi="Times New Roman" w:cs="Times New Roman"/>
          <w:sz w:val="28"/>
          <w:szCs w:val="28"/>
        </w:rPr>
        <w:tab/>
      </w:r>
      <w:r w:rsidRPr="00C01E1A">
        <w:rPr>
          <w:rFonts w:ascii="Times New Roman" w:hAnsi="Times New Roman" w:cs="Times New Roman"/>
          <w:sz w:val="28"/>
          <w:szCs w:val="28"/>
        </w:rPr>
        <w:tab/>
      </w:r>
      <w:r w:rsidRPr="00C01E1A"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 w:rsidR="00A761B4">
        <w:rPr>
          <w:rFonts w:ascii="Times New Roman" w:hAnsi="Times New Roman" w:cs="Times New Roman"/>
          <w:sz w:val="28"/>
          <w:szCs w:val="28"/>
        </w:rPr>
        <w:t>Ю</w:t>
      </w:r>
      <w:r w:rsidRPr="00C01E1A">
        <w:rPr>
          <w:rFonts w:ascii="Times New Roman" w:hAnsi="Times New Roman" w:cs="Times New Roman"/>
          <w:sz w:val="28"/>
          <w:szCs w:val="28"/>
        </w:rPr>
        <w:t>.</w:t>
      </w:r>
      <w:r w:rsidR="00A761B4">
        <w:rPr>
          <w:rFonts w:ascii="Times New Roman" w:hAnsi="Times New Roman" w:cs="Times New Roman"/>
          <w:sz w:val="28"/>
          <w:szCs w:val="28"/>
        </w:rPr>
        <w:t>А</w:t>
      </w:r>
      <w:r w:rsidRPr="00C01E1A">
        <w:rPr>
          <w:rFonts w:ascii="Times New Roman" w:hAnsi="Times New Roman" w:cs="Times New Roman"/>
          <w:sz w:val="28"/>
          <w:szCs w:val="28"/>
        </w:rPr>
        <w:t>. </w:t>
      </w:r>
      <w:r w:rsidR="00A761B4">
        <w:rPr>
          <w:rFonts w:ascii="Times New Roman" w:hAnsi="Times New Roman" w:cs="Times New Roman"/>
          <w:sz w:val="28"/>
          <w:szCs w:val="28"/>
        </w:rPr>
        <w:t>Привалов</w:t>
      </w:r>
    </w:p>
    <w:p w14:paraId="341472E6" w14:textId="7BD5D800" w:rsidR="00C01E1A" w:rsidRDefault="00C01E1A" w:rsidP="000F1260">
      <w:pPr>
        <w:tabs>
          <w:tab w:val="center" w:pos="4249"/>
          <w:tab w:val="center" w:pos="4957"/>
          <w:tab w:val="center" w:pos="5665"/>
          <w:tab w:val="center" w:pos="6373"/>
          <w:tab w:val="center" w:pos="8019"/>
        </w:tabs>
        <w:spacing w:after="0" w:line="360" w:lineRule="auto"/>
        <w:ind w:left="-15"/>
        <w:rPr>
          <w:rFonts w:ascii="Times New Roman" w:hAnsi="Times New Roman" w:cs="Times New Roman"/>
          <w:sz w:val="28"/>
          <w:szCs w:val="28"/>
        </w:rPr>
      </w:pPr>
    </w:p>
    <w:p w14:paraId="55CC5FED" w14:textId="77777777" w:rsidR="000F1260" w:rsidRPr="00C01E1A" w:rsidRDefault="000F1260" w:rsidP="000F1260">
      <w:pPr>
        <w:tabs>
          <w:tab w:val="center" w:pos="4249"/>
          <w:tab w:val="center" w:pos="4957"/>
          <w:tab w:val="center" w:pos="5665"/>
          <w:tab w:val="center" w:pos="6373"/>
          <w:tab w:val="center" w:pos="8019"/>
        </w:tabs>
        <w:spacing w:after="0" w:line="360" w:lineRule="auto"/>
        <w:ind w:left="-15"/>
        <w:rPr>
          <w:rFonts w:ascii="Times New Roman" w:hAnsi="Times New Roman" w:cs="Times New Roman"/>
          <w:sz w:val="28"/>
          <w:szCs w:val="28"/>
        </w:rPr>
      </w:pPr>
    </w:p>
    <w:p w14:paraId="0F88B853" w14:textId="77777777" w:rsidR="00C01E1A" w:rsidRPr="00C01E1A" w:rsidRDefault="00C01E1A" w:rsidP="000F1260">
      <w:pPr>
        <w:tabs>
          <w:tab w:val="center" w:pos="4249"/>
          <w:tab w:val="center" w:pos="4957"/>
          <w:tab w:val="center" w:pos="5665"/>
          <w:tab w:val="center" w:pos="6373"/>
          <w:tab w:val="center" w:pos="8019"/>
        </w:tabs>
        <w:spacing w:after="0" w:line="360" w:lineRule="auto"/>
        <w:ind w:left="-15"/>
        <w:rPr>
          <w:rFonts w:ascii="Times New Roman" w:hAnsi="Times New Roman" w:cs="Times New Roman"/>
          <w:sz w:val="28"/>
          <w:szCs w:val="28"/>
        </w:rPr>
      </w:pPr>
    </w:p>
    <w:p w14:paraId="0B1408AB" w14:textId="77777777" w:rsidR="00C01E1A" w:rsidRPr="00C01E1A" w:rsidRDefault="00C01E1A" w:rsidP="000F1260">
      <w:pPr>
        <w:tabs>
          <w:tab w:val="center" w:pos="4249"/>
          <w:tab w:val="center" w:pos="4957"/>
          <w:tab w:val="center" w:pos="5665"/>
          <w:tab w:val="center" w:pos="6373"/>
          <w:tab w:val="center" w:pos="8019"/>
        </w:tabs>
        <w:spacing w:after="0" w:line="36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C01E1A">
        <w:rPr>
          <w:rFonts w:ascii="Times New Roman" w:hAnsi="Times New Roman" w:cs="Times New Roman"/>
          <w:sz w:val="28"/>
          <w:szCs w:val="28"/>
        </w:rPr>
        <w:t xml:space="preserve">Секретарь Территориальной  </w:t>
      </w:r>
    </w:p>
    <w:p w14:paraId="72D0F8E9" w14:textId="1137D5DB" w:rsidR="00D526BC" w:rsidRPr="00A761B4" w:rsidRDefault="00C01E1A" w:rsidP="000F1260">
      <w:pPr>
        <w:tabs>
          <w:tab w:val="center" w:pos="4249"/>
          <w:tab w:val="center" w:pos="4957"/>
          <w:tab w:val="center" w:pos="5665"/>
          <w:tab w:val="center" w:pos="6373"/>
          <w:tab w:val="center" w:pos="8019"/>
        </w:tabs>
        <w:spacing w:after="0" w:line="36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C01E1A">
        <w:rPr>
          <w:rFonts w:ascii="Times New Roman" w:hAnsi="Times New Roman" w:cs="Times New Roman"/>
          <w:sz w:val="28"/>
          <w:szCs w:val="28"/>
        </w:rPr>
        <w:t>избирательной комиссии № </w:t>
      </w:r>
      <w:r w:rsidR="000964F1" w:rsidRPr="000964F1">
        <w:rPr>
          <w:rFonts w:ascii="Times New Roman" w:hAnsi="Times New Roman" w:cs="Times New Roman"/>
          <w:sz w:val="28"/>
          <w:szCs w:val="28"/>
        </w:rPr>
        <w:t>3</w:t>
      </w:r>
      <w:r w:rsidRPr="00C01E1A">
        <w:rPr>
          <w:rFonts w:ascii="Times New Roman" w:hAnsi="Times New Roman" w:cs="Times New Roman"/>
          <w:sz w:val="28"/>
          <w:szCs w:val="28"/>
        </w:rPr>
        <w:tab/>
      </w:r>
      <w:r w:rsidRPr="00C01E1A">
        <w:rPr>
          <w:rFonts w:ascii="Times New Roman" w:hAnsi="Times New Roman" w:cs="Times New Roman"/>
          <w:sz w:val="28"/>
          <w:szCs w:val="28"/>
        </w:rPr>
        <w:tab/>
      </w:r>
      <w:r w:rsidRPr="00C01E1A">
        <w:rPr>
          <w:rFonts w:ascii="Times New Roman" w:hAnsi="Times New Roman" w:cs="Times New Roman"/>
          <w:sz w:val="28"/>
          <w:szCs w:val="28"/>
        </w:rPr>
        <w:tab/>
      </w:r>
      <w:r w:rsidRPr="00C01E1A">
        <w:rPr>
          <w:rFonts w:ascii="Times New Roman" w:hAnsi="Times New Roman" w:cs="Times New Roman"/>
          <w:sz w:val="28"/>
          <w:szCs w:val="28"/>
        </w:rPr>
        <w:tab/>
      </w:r>
      <w:r w:rsidRPr="00C01E1A">
        <w:rPr>
          <w:rFonts w:ascii="Times New Roman" w:hAnsi="Times New Roman" w:cs="Times New Roman"/>
          <w:sz w:val="28"/>
          <w:szCs w:val="28"/>
        </w:rPr>
        <w:tab/>
        <w:t xml:space="preserve">                </w:t>
      </w:r>
      <w:r w:rsidR="00A761B4">
        <w:rPr>
          <w:rFonts w:ascii="Times New Roman" w:hAnsi="Times New Roman" w:cs="Times New Roman"/>
          <w:sz w:val="28"/>
          <w:szCs w:val="28"/>
        </w:rPr>
        <w:t>С</w:t>
      </w:r>
      <w:r w:rsidRPr="00C01E1A">
        <w:rPr>
          <w:rFonts w:ascii="Times New Roman" w:hAnsi="Times New Roman" w:cs="Times New Roman"/>
          <w:sz w:val="28"/>
          <w:szCs w:val="28"/>
        </w:rPr>
        <w:t>.</w:t>
      </w:r>
      <w:r w:rsidR="00A761B4">
        <w:rPr>
          <w:rFonts w:ascii="Times New Roman" w:hAnsi="Times New Roman" w:cs="Times New Roman"/>
          <w:sz w:val="28"/>
          <w:szCs w:val="28"/>
        </w:rPr>
        <w:t>В</w:t>
      </w:r>
      <w:r w:rsidRPr="00C01E1A">
        <w:rPr>
          <w:rFonts w:ascii="Times New Roman" w:hAnsi="Times New Roman" w:cs="Times New Roman"/>
          <w:sz w:val="28"/>
          <w:szCs w:val="28"/>
        </w:rPr>
        <w:t>. </w:t>
      </w:r>
      <w:r w:rsidR="00A761B4">
        <w:rPr>
          <w:rFonts w:ascii="Times New Roman" w:hAnsi="Times New Roman" w:cs="Times New Roman"/>
          <w:sz w:val="28"/>
          <w:szCs w:val="28"/>
        </w:rPr>
        <w:t>Герасимов</w:t>
      </w:r>
    </w:p>
    <w:sectPr w:rsidR="00D526BC" w:rsidRPr="00A761B4" w:rsidSect="00702F50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7E036669" w14:textId="77777777" w:rsidR="0064091C" w:rsidRDefault="0064091C" w:rsidP="00702F50">
      <w:pPr>
        <w:spacing w:after="0" w:line="240" w:lineRule="auto"/>
      </w:pPr>
      <w:r>
        <w:separator/>
      </w:r>
    </w:p>
  </w:endnote>
  <w:endnote w:type="continuationSeparator" w:id="0">
    <w:p w14:paraId="46967CA1" w14:textId="77777777" w:rsidR="0064091C" w:rsidRDefault="0064091C" w:rsidP="00702F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37D842E5" w14:textId="77777777" w:rsidR="0064091C" w:rsidRDefault="0064091C" w:rsidP="00702F50">
      <w:pPr>
        <w:spacing w:after="0" w:line="240" w:lineRule="auto"/>
      </w:pPr>
      <w:r>
        <w:separator/>
      </w:r>
    </w:p>
  </w:footnote>
  <w:footnote w:type="continuationSeparator" w:id="0">
    <w:p w14:paraId="396C28D9" w14:textId="77777777" w:rsidR="0064091C" w:rsidRDefault="0064091C" w:rsidP="00702F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sdt>
    <w:sdtPr>
      <w:id w:val="818697677"/>
      <w:docPartObj>
        <w:docPartGallery w:val="Page Numbers (Top of Page)"/>
        <w:docPartUnique/>
      </w:docPartObj>
    </w:sdtPr>
    <w:sdtContent>
      <w:p w14:paraId="5C219D9A" w14:textId="62263F06" w:rsidR="00702F50" w:rsidRDefault="00702F50">
        <w:pPr>
          <w:pStyle w:val="a4"/>
          <w:jc w:val="center"/>
        </w:pPr>
        <w:r w:rsidRPr="00702F5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02F50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02F5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51035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702F5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2C827C81" w14:textId="77777777" w:rsidR="00702F50" w:rsidRDefault="00702F5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19C378A0"/>
    <w:multiLevelType w:val="hybridMultilevel"/>
    <w:tmpl w:val="7A58E742"/>
    <w:lvl w:ilvl="0" w:tplc="58925F18">
      <w:start w:val="1"/>
      <w:numFmt w:val="decimal"/>
      <w:lvlText w:val="%1."/>
      <w:lvlJc w:val="left"/>
      <w:pPr>
        <w:ind w:left="10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9" w:hanging="360"/>
      </w:pPr>
    </w:lvl>
    <w:lvl w:ilvl="2" w:tplc="0419001B" w:tentative="1">
      <w:start w:val="1"/>
      <w:numFmt w:val="lowerRoman"/>
      <w:lvlText w:val="%3."/>
      <w:lvlJc w:val="right"/>
      <w:pPr>
        <w:ind w:left="2519" w:hanging="180"/>
      </w:pPr>
    </w:lvl>
    <w:lvl w:ilvl="3" w:tplc="0419000F" w:tentative="1">
      <w:start w:val="1"/>
      <w:numFmt w:val="decimal"/>
      <w:lvlText w:val="%4."/>
      <w:lvlJc w:val="left"/>
      <w:pPr>
        <w:ind w:left="3239" w:hanging="360"/>
      </w:pPr>
    </w:lvl>
    <w:lvl w:ilvl="4" w:tplc="04190019" w:tentative="1">
      <w:start w:val="1"/>
      <w:numFmt w:val="lowerLetter"/>
      <w:lvlText w:val="%5."/>
      <w:lvlJc w:val="left"/>
      <w:pPr>
        <w:ind w:left="3959" w:hanging="360"/>
      </w:pPr>
    </w:lvl>
    <w:lvl w:ilvl="5" w:tplc="0419001B" w:tentative="1">
      <w:start w:val="1"/>
      <w:numFmt w:val="lowerRoman"/>
      <w:lvlText w:val="%6."/>
      <w:lvlJc w:val="right"/>
      <w:pPr>
        <w:ind w:left="4679" w:hanging="180"/>
      </w:pPr>
    </w:lvl>
    <w:lvl w:ilvl="6" w:tplc="0419000F" w:tentative="1">
      <w:start w:val="1"/>
      <w:numFmt w:val="decimal"/>
      <w:lvlText w:val="%7."/>
      <w:lvlJc w:val="left"/>
      <w:pPr>
        <w:ind w:left="5399" w:hanging="360"/>
      </w:pPr>
    </w:lvl>
    <w:lvl w:ilvl="7" w:tplc="04190019" w:tentative="1">
      <w:start w:val="1"/>
      <w:numFmt w:val="lowerLetter"/>
      <w:lvlText w:val="%8."/>
      <w:lvlJc w:val="left"/>
      <w:pPr>
        <w:ind w:left="6119" w:hanging="360"/>
      </w:pPr>
    </w:lvl>
    <w:lvl w:ilvl="8" w:tplc="0419001B" w:tentative="1">
      <w:start w:val="1"/>
      <w:numFmt w:val="lowerRoman"/>
      <w:lvlText w:val="%9."/>
      <w:lvlJc w:val="right"/>
      <w:pPr>
        <w:ind w:left="6839" w:hanging="180"/>
      </w:pPr>
    </w:lvl>
  </w:abstractNum>
  <w:abstractNum w:abstractNumId="1" w15:restartNumberingAfterBreak="0">
    <w:nsid w:val="20185E50"/>
    <w:multiLevelType w:val="hybridMultilevel"/>
    <w:tmpl w:val="C2A6F5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50118C"/>
    <w:multiLevelType w:val="hybridMultilevel"/>
    <w:tmpl w:val="475C0A32"/>
    <w:lvl w:ilvl="0" w:tplc="0C16FC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BB56BB0"/>
    <w:multiLevelType w:val="hybridMultilevel"/>
    <w:tmpl w:val="0A92F72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36644857"/>
    <w:multiLevelType w:val="hybridMultilevel"/>
    <w:tmpl w:val="E85CD5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1976C2"/>
    <w:multiLevelType w:val="multilevel"/>
    <w:tmpl w:val="0B2E5F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6" w15:restartNumberingAfterBreak="0">
    <w:nsid w:val="4CC27912"/>
    <w:multiLevelType w:val="hybridMultilevel"/>
    <w:tmpl w:val="8242AA0E"/>
    <w:lvl w:ilvl="0" w:tplc="18002D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C750B22"/>
    <w:multiLevelType w:val="hybridMultilevel"/>
    <w:tmpl w:val="99385D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323B66"/>
    <w:multiLevelType w:val="hybridMultilevel"/>
    <w:tmpl w:val="AB462642"/>
    <w:lvl w:ilvl="0" w:tplc="EFC86CE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210343723">
    <w:abstractNumId w:val="5"/>
  </w:num>
  <w:num w:numId="2" w16cid:durableId="1868180923">
    <w:abstractNumId w:val="1"/>
  </w:num>
  <w:num w:numId="3" w16cid:durableId="1857498717">
    <w:abstractNumId w:val="2"/>
  </w:num>
  <w:num w:numId="4" w16cid:durableId="446243610">
    <w:abstractNumId w:val="3"/>
  </w:num>
  <w:num w:numId="5" w16cid:durableId="1922835202">
    <w:abstractNumId w:val="8"/>
  </w:num>
  <w:num w:numId="6" w16cid:durableId="1720006362">
    <w:abstractNumId w:val="7"/>
  </w:num>
  <w:num w:numId="7" w16cid:durableId="1569726583">
    <w:abstractNumId w:val="6"/>
  </w:num>
  <w:num w:numId="8" w16cid:durableId="1773549584">
    <w:abstractNumId w:val="4"/>
  </w:num>
  <w:num w:numId="9" w16cid:durableId="1921599178">
    <w:abstractNumId w:val="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63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3495"/>
    <w:rsid w:val="000572C6"/>
    <w:rsid w:val="000964F1"/>
    <w:rsid w:val="000F1260"/>
    <w:rsid w:val="000F2E52"/>
    <w:rsid w:val="001214F4"/>
    <w:rsid w:val="00263495"/>
    <w:rsid w:val="002A786C"/>
    <w:rsid w:val="002A7AE3"/>
    <w:rsid w:val="002C4AA3"/>
    <w:rsid w:val="00306E6E"/>
    <w:rsid w:val="003360F0"/>
    <w:rsid w:val="0034619D"/>
    <w:rsid w:val="00386CF6"/>
    <w:rsid w:val="00426BF5"/>
    <w:rsid w:val="00460895"/>
    <w:rsid w:val="00476015"/>
    <w:rsid w:val="004B78C2"/>
    <w:rsid w:val="005170A2"/>
    <w:rsid w:val="005519A9"/>
    <w:rsid w:val="0064091C"/>
    <w:rsid w:val="006B2B8B"/>
    <w:rsid w:val="006C6BC5"/>
    <w:rsid w:val="00702F50"/>
    <w:rsid w:val="00851035"/>
    <w:rsid w:val="008B4EE8"/>
    <w:rsid w:val="009B24B6"/>
    <w:rsid w:val="00A761B4"/>
    <w:rsid w:val="00AC34B6"/>
    <w:rsid w:val="00B27B3D"/>
    <w:rsid w:val="00BB134D"/>
    <w:rsid w:val="00C01E1A"/>
    <w:rsid w:val="00C0761C"/>
    <w:rsid w:val="00C90FCA"/>
    <w:rsid w:val="00CA1522"/>
    <w:rsid w:val="00D40BDB"/>
    <w:rsid w:val="00D45E83"/>
    <w:rsid w:val="00D526BC"/>
    <w:rsid w:val="00E87862"/>
    <w:rsid w:val="00FB2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C0A18"/>
  <w15:docId w15:val="{A95E0FE9-EB34-4E44-80D5-DC60FD4D1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26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64F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02F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02F50"/>
  </w:style>
  <w:style w:type="paragraph" w:styleId="a6">
    <w:name w:val="footer"/>
    <w:basedOn w:val="a"/>
    <w:link w:val="a7"/>
    <w:uiPriority w:val="99"/>
    <w:unhideWhenUsed/>
    <w:rsid w:val="00702F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02F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41366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4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501</Words>
  <Characters>2857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y priv</cp:lastModifiedBy>
  <cp:revision>7</cp:revision>
  <dcterms:created xsi:type="dcterms:W3CDTF">2026-07-10T05:28:00Z</dcterms:created>
  <dcterms:modified xsi:type="dcterms:W3CDTF">2026-07-13T16:53:00Z</dcterms:modified>
</cp:coreProperties>
</file>